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7" w:rsidRDefault="003F5B07" w:rsidP="003F5B07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 О ПОРЯДКЕ ПРОЖИВАНИЯ ГОСТЕЙ В ОТЕЛЯХ СЕТИ «ГЕЛИОПАРК».</w:t>
      </w:r>
    </w:p>
    <w:p w:rsidR="003F5B07" w:rsidRDefault="003F5B07" w:rsidP="003F5B07">
      <w:pPr>
        <w:tabs>
          <w:tab w:val="left" w:pos="-4140"/>
        </w:tabs>
        <w:spacing w:after="0" w:line="240" w:lineRule="auto"/>
        <w:ind w:right="12"/>
        <w:jc w:val="both"/>
        <w:rPr>
          <w:rFonts w:ascii="Times New Roman" w:hAnsi="Times New Roman"/>
          <w:b/>
          <w:color w:val="000000"/>
        </w:rPr>
      </w:pPr>
    </w:p>
    <w:p w:rsidR="003F5B07" w:rsidRDefault="003F5B07" w:rsidP="003F5B07">
      <w:pPr>
        <w:numPr>
          <w:ilvl w:val="0"/>
          <w:numId w:val="1"/>
        </w:numPr>
        <w:tabs>
          <w:tab w:val="clear" w:pos="420"/>
          <w:tab w:val="left" w:pos="-4140"/>
          <w:tab w:val="num" w:pos="0"/>
          <w:tab w:val="left" w:pos="426"/>
        </w:tabs>
        <w:spacing w:after="0" w:line="240" w:lineRule="auto"/>
        <w:ind w:right="-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ПОНЯТИЯ</w:t>
      </w:r>
    </w:p>
    <w:p w:rsidR="003F5B07" w:rsidRDefault="003F5B07" w:rsidP="003F5B07">
      <w:pPr>
        <w:tabs>
          <w:tab w:val="left" w:pos="-4140"/>
          <w:tab w:val="left" w:pos="426"/>
        </w:tabs>
        <w:spacing w:after="0" w:line="240" w:lineRule="auto"/>
        <w:ind w:left="360" w:right="-94"/>
        <w:rPr>
          <w:rFonts w:ascii="Times New Roman" w:hAnsi="Times New Roman"/>
          <w:b/>
        </w:rPr>
      </w:pP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  <w:bCs/>
        </w:rPr>
        <w:t xml:space="preserve">Отель» – </w:t>
      </w:r>
      <w:r>
        <w:rPr>
          <w:rFonts w:ascii="Times New Roman" w:hAnsi="Times New Roman"/>
          <w:bCs/>
        </w:rPr>
        <w:t xml:space="preserve">гостиница сети </w:t>
      </w:r>
      <w:proofErr w:type="spellStart"/>
      <w:r>
        <w:rPr>
          <w:rFonts w:ascii="Times New Roman" w:hAnsi="Times New Roman"/>
          <w:bCs/>
        </w:rPr>
        <w:t>Гелиопарк</w:t>
      </w:r>
      <w:proofErr w:type="spellEnd"/>
      <w:r>
        <w:rPr>
          <w:rFonts w:ascii="Times New Roman" w:hAnsi="Times New Roman"/>
          <w:bCs/>
        </w:rPr>
        <w:t>, в том числе территория с расположенными на ней другими объектами инфраструктуры, обеспечивающими функционирование гостиницы, оборудование и другое имущество.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«Гость отеля»</w:t>
      </w:r>
      <w:r>
        <w:rPr>
          <w:rFonts w:ascii="Times New Roman" w:hAnsi="Times New Roman"/>
        </w:rPr>
        <w:t xml:space="preserve"> - лицо, находящееся в </w:t>
      </w:r>
      <w:proofErr w:type="gramStart"/>
      <w:r>
        <w:rPr>
          <w:rFonts w:ascii="Times New Roman" w:hAnsi="Times New Roman"/>
        </w:rPr>
        <w:t>отеле</w:t>
      </w:r>
      <w:proofErr w:type="gramEnd"/>
      <w:r>
        <w:rPr>
          <w:rFonts w:ascii="Times New Roman" w:hAnsi="Times New Roman"/>
        </w:rPr>
        <w:t>, пользующееся услугами  Отеля, включая услуги по проживанию.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«Посетитель отеля»</w:t>
      </w:r>
      <w:r>
        <w:rPr>
          <w:rFonts w:ascii="Times New Roman" w:hAnsi="Times New Roman"/>
        </w:rPr>
        <w:t xml:space="preserve"> - лицо, находящееся в </w:t>
      </w:r>
      <w:proofErr w:type="gramStart"/>
      <w:r>
        <w:rPr>
          <w:rFonts w:ascii="Times New Roman" w:hAnsi="Times New Roman"/>
        </w:rPr>
        <w:t>отеле</w:t>
      </w:r>
      <w:proofErr w:type="gramEnd"/>
      <w:r>
        <w:rPr>
          <w:rFonts w:ascii="Times New Roman" w:hAnsi="Times New Roman"/>
        </w:rPr>
        <w:t>, пользующееся услугами  отеля, без услуги по проживанию, на основании приобретаемой в обязательном порядке дневной карты посетителя отеля, являющейся основанием правомерного нахождения в отеле.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«Оказанная услуга»</w:t>
      </w:r>
      <w:r>
        <w:rPr>
          <w:rFonts w:ascii="Times New Roman" w:hAnsi="Times New Roman"/>
        </w:rPr>
        <w:t xml:space="preserve"> - действие, произведенное сотрудниками отеля по выполнению взятых на себя обязательств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законом "О защите прав потребителей" и другими нормативными актами, регламентирующими различные виды деятельности.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Неоказанная</w:t>
      </w:r>
      <w:proofErr w:type="spellEnd"/>
      <w:r>
        <w:rPr>
          <w:rFonts w:ascii="Times New Roman" w:hAnsi="Times New Roman"/>
          <w:b/>
        </w:rPr>
        <w:t xml:space="preserve"> услуга»</w:t>
      </w:r>
      <w:r>
        <w:rPr>
          <w:rFonts w:ascii="Times New Roman" w:hAnsi="Times New Roman"/>
        </w:rPr>
        <w:t xml:space="preserve"> - невыполнение сотрудниками отеля взятых на себя обязательств по предоставлению оплаченных услуг. 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«Грубое нарушение правил проживания в </w:t>
      </w:r>
      <w:proofErr w:type="gramStart"/>
      <w:r>
        <w:rPr>
          <w:rFonts w:ascii="Times New Roman" w:hAnsi="Times New Roman"/>
          <w:b/>
        </w:rPr>
        <w:t>отеле</w:t>
      </w:r>
      <w:proofErr w:type="gramEnd"/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- ситуация, при которой поведение гостя препятствует  администрации отеля и его персоналу выполнять надлежащим образом свои обязанности по обеспечению отдыха гостей отеля или его действия оскорбляют честь и достоинство обслуживающего персонала, а также нарушает нормы законодательства РФ. 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«Дневная карта посетителя отеля»</w:t>
      </w:r>
      <w:r>
        <w:rPr>
          <w:rFonts w:ascii="Times New Roman" w:hAnsi="Times New Roman"/>
        </w:rPr>
        <w:t xml:space="preserve"> следует понимать выдаваемую на определенных условиях карту посетителям отеля, для возможности находится в отеле и получать предоставляемые отелем услуги.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«Помещения, предназначенные для оказания оздоровительных услуг»</w:t>
      </w:r>
      <w:r>
        <w:rPr>
          <w:rFonts w:ascii="Times New Roman" w:hAnsi="Times New Roman"/>
        </w:rPr>
        <w:t xml:space="preserve"> - помещения саун, бассейнов, массажных и косметических кабинетов, тренажёрных залов и др.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-9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Данное положение регулирует общий порядок проживания гостей в городских, загородных и курортных </w:t>
      </w:r>
      <w:proofErr w:type="gramStart"/>
      <w:r>
        <w:rPr>
          <w:rFonts w:ascii="Times New Roman" w:hAnsi="Times New Roman"/>
          <w:b/>
          <w:i/>
        </w:rPr>
        <w:t>отелях</w:t>
      </w:r>
      <w:proofErr w:type="gramEnd"/>
      <w:r>
        <w:rPr>
          <w:rFonts w:ascii="Times New Roman" w:hAnsi="Times New Roman"/>
          <w:b/>
          <w:i/>
        </w:rPr>
        <w:t xml:space="preserve"> сети «</w:t>
      </w:r>
      <w:proofErr w:type="spellStart"/>
      <w:r>
        <w:rPr>
          <w:rFonts w:ascii="Times New Roman" w:hAnsi="Times New Roman"/>
          <w:b/>
          <w:i/>
        </w:rPr>
        <w:t>Гелиопарк</w:t>
      </w:r>
      <w:proofErr w:type="spellEnd"/>
      <w:r>
        <w:rPr>
          <w:rFonts w:ascii="Times New Roman" w:hAnsi="Times New Roman"/>
          <w:b/>
          <w:i/>
        </w:rPr>
        <w:t xml:space="preserve">». Отдельные пункты данного Положения могут не применяться в конкретном </w:t>
      </w:r>
      <w:proofErr w:type="gramStart"/>
      <w:r>
        <w:rPr>
          <w:rFonts w:ascii="Times New Roman" w:hAnsi="Times New Roman"/>
          <w:b/>
          <w:i/>
        </w:rPr>
        <w:t>отеле</w:t>
      </w:r>
      <w:proofErr w:type="gramEnd"/>
      <w:r>
        <w:rPr>
          <w:rFonts w:ascii="Times New Roman" w:hAnsi="Times New Roman"/>
          <w:b/>
          <w:i/>
        </w:rPr>
        <w:t>, в случае отсутствия возможности оказания упомянутых в них услуг на территории этого отеля</w:t>
      </w:r>
      <w:r>
        <w:rPr>
          <w:rFonts w:ascii="Times New Roman" w:hAnsi="Times New Roman"/>
          <w:b/>
        </w:rPr>
        <w:t>.</w:t>
      </w:r>
    </w:p>
    <w:p w:rsidR="003F5B07" w:rsidRDefault="003F5B07" w:rsidP="003F5B07">
      <w:pPr>
        <w:tabs>
          <w:tab w:val="left" w:pos="-4140"/>
        </w:tabs>
        <w:ind w:left="360" w:right="-94"/>
        <w:jc w:val="both"/>
        <w:rPr>
          <w:rFonts w:ascii="Times New Roman" w:hAnsi="Times New Roman"/>
        </w:rPr>
      </w:pPr>
    </w:p>
    <w:p w:rsidR="003F5B07" w:rsidRDefault="003F5B07" w:rsidP="003F5B07">
      <w:pPr>
        <w:numPr>
          <w:ilvl w:val="0"/>
          <w:numId w:val="1"/>
        </w:numPr>
        <w:tabs>
          <w:tab w:val="left" w:pos="-4140"/>
          <w:tab w:val="num" w:pos="0"/>
          <w:tab w:val="num" w:pos="180"/>
        </w:tabs>
        <w:spacing w:after="0" w:line="240" w:lineRule="auto"/>
        <w:ind w:right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ОТЕЛЯ ПО ПРЕДОСТАВЛЕНИЮ УСЛУГ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 и в полном </w:t>
      </w:r>
      <w:proofErr w:type="gramStart"/>
      <w:r>
        <w:rPr>
          <w:rFonts w:ascii="Times New Roman" w:hAnsi="Times New Roman"/>
        </w:rPr>
        <w:t>объеме</w:t>
      </w:r>
      <w:proofErr w:type="gramEnd"/>
      <w:r>
        <w:rPr>
          <w:rFonts w:ascii="Times New Roman" w:hAnsi="Times New Roman"/>
        </w:rPr>
        <w:t xml:space="preserve"> предоставлять гостю оплаченные услуги.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Осуществлять, по возможности, размещение автотранспорта в специально установленных </w:t>
      </w:r>
      <w:proofErr w:type="gramStart"/>
      <w:r>
        <w:rPr>
          <w:rFonts w:ascii="Times New Roman" w:hAnsi="Times New Roman"/>
        </w:rPr>
        <w:t>местах</w:t>
      </w:r>
      <w:proofErr w:type="gramEnd"/>
      <w:r>
        <w:rPr>
          <w:rFonts w:ascii="Times New Roman" w:hAnsi="Times New Roman"/>
        </w:rPr>
        <w:t>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полное соответствие нормам СЭС, другим нормативным актам качество предлагаемых услуг на всех объектах Отеля.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конфиденциальность информации о гостях и посетителях отеля.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проводить шумных мероприятий в </w:t>
      </w:r>
      <w:proofErr w:type="gramStart"/>
      <w:r>
        <w:rPr>
          <w:rFonts w:ascii="Times New Roman" w:hAnsi="Times New Roman"/>
        </w:rPr>
        <w:t>Отеле</w:t>
      </w:r>
      <w:proofErr w:type="gramEnd"/>
      <w:r>
        <w:rPr>
          <w:rFonts w:ascii="Times New Roman" w:hAnsi="Times New Roman"/>
        </w:rPr>
        <w:t>, за исключением оговоренных заранее праздников и развлекательных программ, после 23.00.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  <w:tab w:val="num" w:pos="284"/>
        </w:tabs>
        <w:spacing w:after="0" w:line="240" w:lineRule="auto"/>
        <w:ind w:right="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Своевременно реагировать на просьбы гостя </w:t>
      </w:r>
      <w:r>
        <w:rPr>
          <w:rFonts w:ascii="Times New Roman" w:hAnsi="Times New Roman"/>
          <w:color w:val="000000"/>
        </w:rPr>
        <w:t xml:space="preserve">в </w:t>
      </w:r>
      <w:proofErr w:type="gramStart"/>
      <w:r>
        <w:rPr>
          <w:rFonts w:ascii="Times New Roman" w:hAnsi="Times New Roman"/>
          <w:color w:val="000000"/>
        </w:rPr>
        <w:t>устранении</w:t>
      </w:r>
      <w:proofErr w:type="gramEnd"/>
      <w:r>
        <w:rPr>
          <w:rFonts w:ascii="Times New Roman" w:hAnsi="Times New Roman"/>
          <w:color w:val="000000"/>
        </w:rPr>
        <w:t xml:space="preserve"> неудобств, поломок в номерном фонде, на объектах инфраструктуры Отеля.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  <w:tab w:val="num" w:pos="284"/>
        </w:tabs>
        <w:spacing w:after="0" w:line="240" w:lineRule="auto"/>
        <w:ind w:right="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аварии или выходе из строя какого-либо оборудования в номере и невозможности устранения данной проблемы, предлагать гостю номер не ниже оплаченной им категории. При невозможности последнего, выдать справку о прекращении проживания, для дальнейшего возмещения ущерба.</w:t>
      </w:r>
    </w:p>
    <w:p w:rsidR="003F5B07" w:rsidRDefault="003F5B07" w:rsidP="003F5B07">
      <w:pPr>
        <w:numPr>
          <w:ilvl w:val="1"/>
          <w:numId w:val="1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Отель </w:t>
      </w:r>
      <w:proofErr w:type="gramStart"/>
      <w:r>
        <w:rPr>
          <w:rFonts w:ascii="Times New Roman" w:hAnsi="Times New Roman"/>
        </w:rPr>
        <w:t>обязан</w:t>
      </w:r>
      <w:proofErr w:type="gramEnd"/>
      <w:r>
        <w:rPr>
          <w:rFonts w:ascii="Times New Roman" w:hAnsi="Times New Roman"/>
        </w:rPr>
        <w:t xml:space="preserve"> предоставить гостю отеля или посетителю без дополнительной оплаты следующие виды услуг:</w:t>
      </w:r>
    </w:p>
    <w:p w:rsidR="003F5B07" w:rsidRDefault="003F5B07" w:rsidP="003F5B07">
      <w:pPr>
        <w:pStyle w:val="a4"/>
        <w:numPr>
          <w:ilvl w:val="0"/>
          <w:numId w:val="2"/>
        </w:numPr>
        <w:tabs>
          <w:tab w:val="left" w:pos="-414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вызов скорой помощи;</w:t>
      </w:r>
    </w:p>
    <w:p w:rsidR="003F5B07" w:rsidRDefault="003F5B07" w:rsidP="003F5B07">
      <w:pPr>
        <w:pStyle w:val="a4"/>
        <w:numPr>
          <w:ilvl w:val="0"/>
          <w:numId w:val="2"/>
        </w:numPr>
        <w:tabs>
          <w:tab w:val="left" w:pos="-414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пользование медицинской аптечкой;</w:t>
      </w:r>
    </w:p>
    <w:p w:rsidR="003F5B07" w:rsidRDefault="003F5B07" w:rsidP="003F5B07">
      <w:pPr>
        <w:pStyle w:val="a4"/>
        <w:numPr>
          <w:ilvl w:val="0"/>
          <w:numId w:val="2"/>
        </w:numPr>
        <w:tabs>
          <w:tab w:val="left" w:pos="-414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доставка в номер корреспонденции по её получении;</w:t>
      </w:r>
    </w:p>
    <w:p w:rsidR="003F5B07" w:rsidRDefault="003F5B07" w:rsidP="003F5B07">
      <w:pPr>
        <w:pStyle w:val="a4"/>
        <w:numPr>
          <w:ilvl w:val="0"/>
          <w:numId w:val="2"/>
        </w:numPr>
        <w:tabs>
          <w:tab w:val="left" w:pos="-414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побудка к определённому времени.</w:t>
      </w:r>
    </w:p>
    <w:p w:rsidR="003F5B07" w:rsidRDefault="003F5B07" w:rsidP="003F5B07">
      <w:pPr>
        <w:numPr>
          <w:ilvl w:val="0"/>
          <w:numId w:val="3"/>
        </w:numPr>
        <w:tabs>
          <w:tab w:val="left" w:pos="-4140"/>
          <w:tab w:val="num" w:pos="0"/>
          <w:tab w:val="num" w:pos="180"/>
          <w:tab w:val="left" w:pos="426"/>
        </w:tabs>
        <w:spacing w:after="0" w:line="240" w:lineRule="auto"/>
        <w:ind w:right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ГОСТЯ.</w:t>
      </w:r>
    </w:p>
    <w:p w:rsidR="003F5B07" w:rsidRDefault="003F5B07" w:rsidP="003F5B07">
      <w:pPr>
        <w:numPr>
          <w:ilvl w:val="1"/>
          <w:numId w:val="3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всеми объектами Отеля в установленном регламентом рабочего времени интервале.</w:t>
      </w:r>
    </w:p>
    <w:p w:rsidR="003F5B07" w:rsidRDefault="003F5B07" w:rsidP="003F5B07">
      <w:pPr>
        <w:numPr>
          <w:ilvl w:val="1"/>
          <w:numId w:val="3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Получать информацию по работе объектов отеля, производить предварительный заказ услуг, получать информацию о состоянии своего счета и делать его промежуточную оплату.</w:t>
      </w:r>
    </w:p>
    <w:p w:rsidR="003F5B07" w:rsidRDefault="003F5B07" w:rsidP="003F5B07">
      <w:pPr>
        <w:numPr>
          <w:ilvl w:val="1"/>
          <w:numId w:val="3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в Отель лиц посещающих гостей отеля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 xml:space="preserve">приобретая дневную карту посетителя отеля. </w:t>
      </w:r>
    </w:p>
    <w:p w:rsidR="003F5B07" w:rsidRDefault="003F5B07" w:rsidP="003F5B07">
      <w:pPr>
        <w:numPr>
          <w:ilvl w:val="1"/>
          <w:numId w:val="3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Обращаться к Администратору по вопросам качества оказанных услуг и при необходимости составлять акт-претензию по качеству оказанных услуг.</w:t>
      </w:r>
    </w:p>
    <w:p w:rsidR="003F5B07" w:rsidRDefault="003F5B07" w:rsidP="003F5B07">
      <w:pPr>
        <w:tabs>
          <w:tab w:val="left" w:pos="-4140"/>
          <w:tab w:val="num" w:pos="0"/>
          <w:tab w:val="left" w:pos="426"/>
        </w:tabs>
        <w:ind w:right="12"/>
        <w:jc w:val="both"/>
        <w:rPr>
          <w:rFonts w:ascii="Times New Roman" w:hAnsi="Times New Roman"/>
          <w:b/>
        </w:rPr>
      </w:pPr>
    </w:p>
    <w:p w:rsidR="003F5B07" w:rsidRDefault="003F5B07" w:rsidP="003F5B07">
      <w:pPr>
        <w:numPr>
          <w:ilvl w:val="0"/>
          <w:numId w:val="4"/>
        </w:numPr>
        <w:tabs>
          <w:tab w:val="left" w:pos="-4140"/>
          <w:tab w:val="num" w:pos="0"/>
          <w:tab w:val="num" w:pos="180"/>
          <w:tab w:val="left" w:pos="426"/>
        </w:tabs>
        <w:spacing w:after="0" w:line="240" w:lineRule="auto"/>
        <w:ind w:right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ГОСТЯ.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Оплатить полностью проживание в </w:t>
      </w:r>
      <w:proofErr w:type="gramStart"/>
      <w:r>
        <w:rPr>
          <w:rFonts w:ascii="Times New Roman" w:hAnsi="Times New Roman"/>
        </w:rPr>
        <w:t>Отеле</w:t>
      </w:r>
      <w:proofErr w:type="gramEnd"/>
      <w:r>
        <w:rPr>
          <w:rFonts w:ascii="Times New Roman" w:hAnsi="Times New Roman"/>
        </w:rPr>
        <w:t xml:space="preserve"> до заселения в номер.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отдыха соблюдать морально-этические нормы, воздерживаться в </w:t>
      </w:r>
      <w:proofErr w:type="gramStart"/>
      <w:r>
        <w:rPr>
          <w:rFonts w:ascii="Times New Roman" w:hAnsi="Times New Roman"/>
        </w:rPr>
        <w:t>местах</w:t>
      </w:r>
      <w:proofErr w:type="gramEnd"/>
      <w:r>
        <w:rPr>
          <w:rFonts w:ascii="Times New Roman" w:hAnsi="Times New Roman"/>
        </w:rPr>
        <w:t xml:space="preserve"> массового отдыха гостей от чрезмерного употребления алкоголя и нецензурных выражений. Уважать право других гостей на отдых, не оскорблять действиями и словами обслуживающий персонал.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пользования объектами инфраструктуры отеля, прописанными на доске документации каждого объекта.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Соблюдать правила пожарной безопасности на всех объектах Отеля. 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23.00 до 09.00 соблюдать тишину и не создавать неудобства другим гостям.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оплачивать счет за оказанные услуги.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Беречь имущество отеля, переданное во временное пользование. В случае повреждения или уничтожения имущества возмещать отелю ущерб в соответствии с действующим законодательством.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выявлении у гостя инфекционного заболевания или при подозрении на такое заболевание немедленно освободить номер в отеле (ст. 33 ФЗ №52 "О санитарно – эпидемиологическом благополучии населения" от 30.03.99г). </w:t>
      </w:r>
      <w:r>
        <w:rPr>
          <w:rFonts w:ascii="Times New Roman" w:hAnsi="Times New Roman"/>
        </w:rPr>
        <w:t xml:space="preserve">Отказ Гостя </w:t>
      </w:r>
      <w:proofErr w:type="gramStart"/>
      <w:r>
        <w:rPr>
          <w:rFonts w:ascii="Times New Roman" w:hAnsi="Times New Roman"/>
        </w:rPr>
        <w:t>предоставить документ</w:t>
      </w:r>
      <w:proofErr w:type="gramEnd"/>
      <w:r>
        <w:rPr>
          <w:rFonts w:ascii="Times New Roman" w:hAnsi="Times New Roman"/>
        </w:rPr>
        <w:t xml:space="preserve"> из лечебного учреждения об отсутствии опасности для окружающих от инфекционного заболевания или подозрения на него дает основание Исполнителю прекратить действие договора на оказание услуг немедленно.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В случае утраты гостевой или дневной карты, Гость или Посетитель должны немедленно известить об этом руководство Отеля для блокировки карты и предотвращения причинения Гостю или Посетителю ущерба со стороны третьих лиц. Гость или Посетитель несет убытки за проведенные операции до момента уведомления руководства Отеля об утрате карты.</w:t>
      </w:r>
    </w:p>
    <w:p w:rsidR="003F5B07" w:rsidRDefault="003F5B07" w:rsidP="003F5B07">
      <w:pPr>
        <w:tabs>
          <w:tab w:val="left" w:pos="-4140"/>
          <w:tab w:val="num" w:pos="0"/>
          <w:tab w:val="left" w:pos="426"/>
        </w:tabs>
        <w:ind w:right="12"/>
        <w:jc w:val="both"/>
        <w:rPr>
          <w:rFonts w:ascii="Times New Roman" w:hAnsi="Times New Roman"/>
          <w:b/>
        </w:rPr>
      </w:pPr>
    </w:p>
    <w:p w:rsidR="003F5B07" w:rsidRDefault="003F5B07" w:rsidP="003F5B07">
      <w:pPr>
        <w:pStyle w:val="a4"/>
        <w:numPr>
          <w:ilvl w:val="0"/>
          <w:numId w:val="4"/>
        </w:numPr>
        <w:tabs>
          <w:tab w:val="left" w:pos="-4140"/>
        </w:tabs>
        <w:spacing w:after="0" w:line="240" w:lineRule="auto"/>
        <w:ind w:right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НА ТЕРРИТОРИИ ОТЕЛЯ</w:t>
      </w:r>
      <w:r>
        <w:rPr>
          <w:rFonts w:ascii="Times New Roman" w:hAnsi="Times New Roman"/>
          <w:b/>
        </w:rPr>
        <w:t xml:space="preserve"> ЗАПРЕЩАЕТСЯ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Разводить костры в непредусмотренных для этого </w:t>
      </w:r>
      <w:proofErr w:type="gramStart"/>
      <w:r>
        <w:rPr>
          <w:rFonts w:ascii="Times New Roman" w:hAnsi="Times New Roman"/>
        </w:rPr>
        <w:t>местах</w:t>
      </w:r>
      <w:proofErr w:type="gramEnd"/>
      <w:r>
        <w:rPr>
          <w:rFonts w:ascii="Times New Roman" w:hAnsi="Times New Roman"/>
        </w:rPr>
        <w:t>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Производить видео и </w:t>
      </w:r>
      <w:proofErr w:type="gramStart"/>
      <w:r>
        <w:rPr>
          <w:rFonts w:ascii="Times New Roman" w:hAnsi="Times New Roman"/>
        </w:rPr>
        <w:t>фото съемку</w:t>
      </w:r>
      <w:proofErr w:type="gramEnd"/>
      <w:r>
        <w:rPr>
          <w:rFonts w:ascii="Times New Roman" w:hAnsi="Times New Roman"/>
        </w:rPr>
        <w:t xml:space="preserve"> выступлений артистов, работающих в жанре стриптиза.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Выносить из ресторана в период его работы в </w:t>
      </w:r>
      <w:proofErr w:type="gramStart"/>
      <w:r>
        <w:rPr>
          <w:rFonts w:ascii="Times New Roman" w:hAnsi="Times New Roman"/>
        </w:rPr>
        <w:t>режиме</w:t>
      </w:r>
      <w:proofErr w:type="gramEnd"/>
      <w:r>
        <w:rPr>
          <w:rFonts w:ascii="Times New Roman" w:hAnsi="Times New Roman"/>
        </w:rPr>
        <w:t xml:space="preserve"> "шведского стола" продукты и посуду. Вынос продуктов разрешен в одноразовой посуде с разрешения администрации ресторана в случаях болезни кого-либо из гостей.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Проносить и употреблять в </w:t>
      </w:r>
      <w:proofErr w:type="gramStart"/>
      <w:r>
        <w:rPr>
          <w:rFonts w:ascii="Times New Roman" w:hAnsi="Times New Roman"/>
        </w:rPr>
        <w:t>ресторане</w:t>
      </w:r>
      <w:proofErr w:type="gramEnd"/>
      <w:r>
        <w:rPr>
          <w:rFonts w:ascii="Times New Roman" w:hAnsi="Times New Roman"/>
        </w:rPr>
        <w:t xml:space="preserve"> и барах алкогольные напитки, не приобретенные в отеле.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Проносить и употреблять</w:t>
      </w:r>
      <w:proofErr w:type="gramEnd"/>
      <w:r>
        <w:rPr>
          <w:rFonts w:ascii="Times New Roman" w:hAnsi="Times New Roman"/>
        </w:rPr>
        <w:t xml:space="preserve"> напитки в стеклянной таре в помещениях, предназначенных для оказания</w:t>
      </w:r>
      <w:r>
        <w:rPr>
          <w:rFonts w:ascii="Times New Roman" w:hAnsi="Times New Roman"/>
          <w:color w:val="000000"/>
        </w:rPr>
        <w:t xml:space="preserve"> спортивных и</w:t>
      </w:r>
      <w:r>
        <w:rPr>
          <w:rFonts w:ascii="Times New Roman" w:hAnsi="Times New Roman"/>
        </w:rPr>
        <w:t xml:space="preserve"> оздоровительных услуг.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num" w:pos="0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</w:t>
      </w:r>
      <w:r>
        <w:rPr>
          <w:rFonts w:ascii="Times New Roman" w:hAnsi="Times New Roman"/>
          <w:color w:val="000000"/>
        </w:rPr>
        <w:t>на территорию отеля</w:t>
      </w:r>
      <w:r>
        <w:rPr>
          <w:rFonts w:ascii="Times New Roman" w:hAnsi="Times New Roman"/>
        </w:rPr>
        <w:t xml:space="preserve"> своих посетителей без приобретения для них карты гостя и получения статуса "посетитель отеля".</w:t>
      </w:r>
    </w:p>
    <w:p w:rsidR="003F5B07" w:rsidRDefault="003F5B07" w:rsidP="003F5B07">
      <w:pPr>
        <w:pStyle w:val="a4"/>
        <w:numPr>
          <w:ilvl w:val="1"/>
          <w:numId w:val="4"/>
        </w:numPr>
        <w:tabs>
          <w:tab w:val="clear" w:pos="360"/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Ношение и хранение оружия, взрывчатых и легковоспламеняющихся, едких и ядовитых веществ. Гости, имеющие по роду своей деятельности право на ношение и хранение оружия, обязаны </w:t>
      </w:r>
      <w:proofErr w:type="gramStart"/>
      <w:r>
        <w:rPr>
          <w:rFonts w:ascii="Times New Roman" w:hAnsi="Times New Roman"/>
        </w:rPr>
        <w:t>предоставить документы</w:t>
      </w:r>
      <w:proofErr w:type="gramEnd"/>
      <w:r>
        <w:rPr>
          <w:rFonts w:ascii="Times New Roman" w:hAnsi="Times New Roman"/>
        </w:rPr>
        <w:t xml:space="preserve">, удостоверяющие данное право по требованию администрации отеля. Под оружием следует понимать средства указанные в </w:t>
      </w:r>
      <w:proofErr w:type="gramStart"/>
      <w:r>
        <w:rPr>
          <w:rFonts w:ascii="Times New Roman" w:hAnsi="Times New Roman"/>
        </w:rPr>
        <w:t>законе</w:t>
      </w:r>
      <w:proofErr w:type="gramEnd"/>
      <w:r>
        <w:rPr>
          <w:rFonts w:ascii="Times New Roman" w:hAnsi="Times New Roman"/>
        </w:rPr>
        <w:t xml:space="preserve"> РФ "Об оружии".</w:t>
      </w:r>
    </w:p>
    <w:p w:rsidR="003F5B07" w:rsidRDefault="003F5B07" w:rsidP="003F5B07">
      <w:pPr>
        <w:pStyle w:val="a4"/>
        <w:numPr>
          <w:ilvl w:val="1"/>
          <w:numId w:val="4"/>
        </w:numPr>
        <w:tabs>
          <w:tab w:val="clear" w:pos="360"/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и несанкционированное использование пиротехнических изделий.</w:t>
      </w:r>
    </w:p>
    <w:p w:rsidR="003F5B07" w:rsidRDefault="003F5B07" w:rsidP="003F5B07">
      <w:pPr>
        <w:numPr>
          <w:ilvl w:val="1"/>
          <w:numId w:val="4"/>
        </w:numPr>
        <w:tabs>
          <w:tab w:val="clear" w:pos="360"/>
          <w:tab w:val="left" w:pos="-4140"/>
          <w:tab w:val="num" w:pos="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Находится лицам с выявленным инфекционным заболеванием или с подозрением на него.</w:t>
      </w:r>
    </w:p>
    <w:p w:rsidR="003F5B07" w:rsidRDefault="003F5B07" w:rsidP="003F5B07">
      <w:pPr>
        <w:pStyle w:val="Legal3L2"/>
        <w:numPr>
          <w:ilvl w:val="1"/>
          <w:numId w:val="4"/>
        </w:numPr>
        <w:tabs>
          <w:tab w:val="left" w:pos="450"/>
        </w:tabs>
        <w:spacing w:after="0"/>
        <w:ind w:left="357" w:hanging="357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Пользоваться тройниками и удлинителями, а также личными электроприборами, в том числе нагревательными (электрочайник, утюг и др.), кроме случаев, когда эти приборы входят в стандартное оборудование номера или выданы для пользования персоналом Отеля.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Покидая номер, оставлять открытыми водоразборные краны, балконные двери, оставлять включенными свет или телевизор.</w:t>
      </w:r>
    </w:p>
    <w:p w:rsidR="003F5B07" w:rsidRDefault="003F5B07" w:rsidP="003F5B07">
      <w:pPr>
        <w:tabs>
          <w:tab w:val="left" w:pos="-4140"/>
          <w:tab w:val="left" w:pos="426"/>
        </w:tabs>
        <w:ind w:left="360" w:right="12"/>
        <w:jc w:val="both"/>
        <w:rPr>
          <w:rFonts w:ascii="Times New Roman" w:hAnsi="Times New Roman"/>
          <w:color w:val="000000"/>
        </w:rPr>
      </w:pPr>
    </w:p>
    <w:p w:rsidR="003F5B07" w:rsidRDefault="003F5B07" w:rsidP="003F5B07">
      <w:pPr>
        <w:numPr>
          <w:ilvl w:val="0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aps/>
          <w:color w:val="000000"/>
        </w:rPr>
        <w:t>Специальные правила</w:t>
      </w:r>
    </w:p>
    <w:p w:rsidR="003F5B07" w:rsidRDefault="003F5B07" w:rsidP="003F5B07">
      <w:pPr>
        <w:pStyle w:val="Legal3L3"/>
        <w:numPr>
          <w:ilvl w:val="1"/>
          <w:numId w:val="5"/>
        </w:numPr>
        <w:tabs>
          <w:tab w:val="clear" w:pos="360"/>
          <w:tab w:val="num" w:pos="1134"/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u w:val="single"/>
          <w:lang w:val="ru-RU"/>
        </w:rPr>
      </w:pPr>
      <w:r>
        <w:rPr>
          <w:rFonts w:cs="Times New Roman"/>
          <w:sz w:val="22"/>
          <w:szCs w:val="22"/>
          <w:u w:val="single"/>
          <w:lang w:val="ru-RU"/>
        </w:rPr>
        <w:t xml:space="preserve">Правила поведения в </w:t>
      </w:r>
      <w:proofErr w:type="gramStart"/>
      <w:r>
        <w:rPr>
          <w:rFonts w:cs="Times New Roman"/>
          <w:sz w:val="22"/>
          <w:szCs w:val="22"/>
          <w:u w:val="single"/>
          <w:lang w:val="ru-RU"/>
        </w:rPr>
        <w:t>бассейне</w:t>
      </w:r>
      <w:proofErr w:type="gramEnd"/>
      <w:r>
        <w:rPr>
          <w:rFonts w:cs="Times New Roman"/>
          <w:sz w:val="22"/>
          <w:szCs w:val="22"/>
          <w:u w:val="single"/>
          <w:lang w:val="ru-RU"/>
        </w:rPr>
        <w:t>, джакузи и саунах</w:t>
      </w:r>
    </w:p>
    <w:p w:rsidR="003F5B07" w:rsidRDefault="003F5B07" w:rsidP="003F5B07">
      <w:pPr>
        <w:pStyle w:val="Legal3L3"/>
        <w:tabs>
          <w:tab w:val="clear" w:pos="720"/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Во избежание падений и травм запрещается быстрая ходьба и бег на территории бассейна, джакузи и саун.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 выходе из строя оборудования Гость или Посетитель отеля обязан сообщить об этом соответствующим сотрудникам Отеля.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Запрещается </w:t>
      </w:r>
      <w:proofErr w:type="gramStart"/>
      <w:r>
        <w:rPr>
          <w:rFonts w:cs="Times New Roman"/>
          <w:sz w:val="22"/>
          <w:szCs w:val="22"/>
          <w:lang w:val="ru-RU"/>
        </w:rPr>
        <w:t>прыгать и нырять</w:t>
      </w:r>
      <w:proofErr w:type="gramEnd"/>
      <w:r>
        <w:rPr>
          <w:rFonts w:cs="Times New Roman"/>
          <w:sz w:val="22"/>
          <w:szCs w:val="22"/>
          <w:lang w:val="ru-RU"/>
        </w:rPr>
        <w:t xml:space="preserve"> в воду с бортиков бассейна и джакузи, удерживать друг друга под водой, кричать.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Перед тем, как зайти в бассейн или джакузи необходимо принять душ.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Вход в зону душевых, бассейна и саун разрешается только в соответствующей обуви для душа на нескользящей подошве.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Запрещается посещать зону душевых, бассейна, джакузи и саун при наличии признаков кожных заболеваний, ссадин и порезов кожи.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Запрещается втирать в кожу мази и кремы перед посещением бассейна и джакузи.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В бассейне запрещается </w:t>
      </w:r>
      <w:proofErr w:type="gramStart"/>
      <w:r>
        <w:rPr>
          <w:rFonts w:cs="Times New Roman"/>
          <w:sz w:val="22"/>
          <w:szCs w:val="22"/>
          <w:lang w:val="ru-RU"/>
        </w:rPr>
        <w:t>нырять и плавать</w:t>
      </w:r>
      <w:proofErr w:type="gramEnd"/>
      <w:r>
        <w:rPr>
          <w:rFonts w:cs="Times New Roman"/>
          <w:sz w:val="22"/>
          <w:szCs w:val="22"/>
          <w:lang w:val="ru-RU"/>
        </w:rPr>
        <w:t xml:space="preserve"> с распущенными волосами.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Не рекомендуется пользование джакузи и сауной детям, а также лицам, страдающим </w:t>
      </w:r>
      <w:proofErr w:type="spellStart"/>
      <w:proofErr w:type="gramStart"/>
      <w:r>
        <w:rPr>
          <w:rFonts w:cs="Times New Roman"/>
          <w:sz w:val="22"/>
          <w:szCs w:val="22"/>
          <w:lang w:val="ru-RU"/>
        </w:rPr>
        <w:t>сердечно-сосудистыми</w:t>
      </w:r>
      <w:proofErr w:type="spellEnd"/>
      <w:proofErr w:type="gramEnd"/>
      <w:r>
        <w:rPr>
          <w:rFonts w:cs="Times New Roman"/>
          <w:sz w:val="22"/>
          <w:szCs w:val="22"/>
          <w:lang w:val="ru-RU"/>
        </w:rPr>
        <w:t xml:space="preserve"> заболеваниями и лицам с повышенным артериальным давлением.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Во избежание ожога в сауне садиться рекомендуется только на </w:t>
      </w:r>
      <w:proofErr w:type="gramStart"/>
      <w:r>
        <w:rPr>
          <w:rFonts w:cs="Times New Roman"/>
          <w:sz w:val="22"/>
          <w:szCs w:val="22"/>
          <w:lang w:val="ru-RU"/>
        </w:rPr>
        <w:t>постеленное</w:t>
      </w:r>
      <w:proofErr w:type="gramEnd"/>
      <w:r>
        <w:rPr>
          <w:rFonts w:cs="Times New Roman"/>
          <w:sz w:val="22"/>
          <w:szCs w:val="22"/>
          <w:lang w:val="ru-RU"/>
        </w:rPr>
        <w:t xml:space="preserve"> на лавку полотенце.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сауне запрещается применять легковоспламеняющиеся жидкости (спиртосодержащие вещества и т.п.), а также использовать собственные электроприборы.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Строго запрещается выливать воду и другие вещества на печь сауны. Запрещается приносить в сауну аэрозольные жидкости и пользоваться банным веником.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Запрещается оставлять детей до 16 лет на территории бассейна, джакузи и саун без присмотра родителей.</w:t>
      </w:r>
    </w:p>
    <w:p w:rsidR="003F5B07" w:rsidRDefault="003F5B07" w:rsidP="003F5B07">
      <w:pPr>
        <w:pStyle w:val="Legal3L2"/>
        <w:numPr>
          <w:ilvl w:val="1"/>
          <w:numId w:val="5"/>
        </w:numPr>
        <w:tabs>
          <w:tab w:val="left" w:pos="450"/>
        </w:tabs>
        <w:spacing w:after="0"/>
        <w:ind w:left="0" w:firstLine="0"/>
        <w:jc w:val="both"/>
        <w:rPr>
          <w:rFonts w:cs="Times New Roman"/>
          <w:sz w:val="22"/>
          <w:szCs w:val="22"/>
          <w:u w:val="single"/>
          <w:lang w:val="ru-RU"/>
        </w:rPr>
      </w:pPr>
      <w:proofErr w:type="gramStart"/>
      <w:r>
        <w:rPr>
          <w:rFonts w:cs="Times New Roman"/>
          <w:sz w:val="22"/>
          <w:szCs w:val="22"/>
          <w:u w:val="single"/>
          <w:lang w:val="ru-RU"/>
        </w:rPr>
        <w:t>Правила поведения в тренажерном зале</w:t>
      </w:r>
      <w:proofErr w:type="gramEnd"/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 использовании оборудования тренажерного зала Гости или  Посетители отеля  обязаны руководствоваться правилами пользования тренажерами.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proofErr w:type="gramStart"/>
      <w:r>
        <w:rPr>
          <w:rFonts w:cs="Times New Roman"/>
          <w:sz w:val="22"/>
          <w:szCs w:val="22"/>
          <w:lang w:val="ru-RU"/>
        </w:rPr>
        <w:t>Для тренировок в тренажерном зале необходимо иметь сменную, предназначенную для этого одежду и обувь, выполнять правила личной гигиены.</w:t>
      </w:r>
      <w:proofErr w:type="gramEnd"/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После тренировки все оборудование необходимо убирать на отведенные для него места.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Запрещается использовать во время тренировок жевательную резинку.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proofErr w:type="gramStart"/>
      <w:r>
        <w:rPr>
          <w:rFonts w:cs="Times New Roman"/>
          <w:sz w:val="22"/>
          <w:szCs w:val="22"/>
          <w:lang w:val="ru-RU"/>
        </w:rPr>
        <w:t>Во время тренировок в тренажерном зале необходимо соблюдать технику безопасности.</w:t>
      </w:r>
      <w:proofErr w:type="gramEnd"/>
      <w:r>
        <w:rPr>
          <w:rFonts w:cs="Times New Roman"/>
          <w:sz w:val="22"/>
          <w:szCs w:val="22"/>
          <w:lang w:val="ru-RU"/>
        </w:rPr>
        <w:t xml:space="preserve"> Упражнения со свободными весами рекомендуется выполнять с персональным тренером или партнером.  Отель и его работники не несут ответственности, если Гость или  Посетитель отеля тренируется самостоятельно.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Запрещается использование тренажерного зала детьми до 14 лет.  </w:t>
      </w:r>
    </w:p>
    <w:p w:rsidR="003F5B07" w:rsidRDefault="003F5B07" w:rsidP="003F5B07">
      <w:pPr>
        <w:pStyle w:val="Legal3L2"/>
        <w:numPr>
          <w:ilvl w:val="1"/>
          <w:numId w:val="5"/>
        </w:numPr>
        <w:tabs>
          <w:tab w:val="left" w:pos="450"/>
        </w:tabs>
        <w:spacing w:after="0"/>
        <w:ind w:left="0" w:firstLine="0"/>
        <w:jc w:val="both"/>
        <w:rPr>
          <w:rFonts w:cs="Times New Roman"/>
          <w:sz w:val="22"/>
          <w:szCs w:val="22"/>
          <w:u w:val="single"/>
          <w:lang w:val="ru-RU"/>
        </w:rPr>
      </w:pPr>
      <w:r>
        <w:rPr>
          <w:rFonts w:cs="Times New Roman"/>
          <w:sz w:val="22"/>
          <w:szCs w:val="22"/>
          <w:u w:val="single"/>
          <w:lang w:val="ru-RU"/>
        </w:rPr>
        <w:t>Правила поведения на катке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Во время катания на коньках запрещается: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proofErr w:type="gramStart"/>
      <w:r>
        <w:rPr>
          <w:rFonts w:cs="Times New Roman"/>
          <w:sz w:val="22"/>
          <w:szCs w:val="22"/>
          <w:lang w:val="ru-RU"/>
        </w:rPr>
        <w:t>находиться и передвигаться</w:t>
      </w:r>
      <w:proofErr w:type="gramEnd"/>
      <w:r>
        <w:rPr>
          <w:rFonts w:cs="Times New Roman"/>
          <w:sz w:val="22"/>
          <w:szCs w:val="22"/>
          <w:lang w:val="ru-RU"/>
        </w:rPr>
        <w:t xml:space="preserve"> без необходимости на ледовом поле катка без коньков;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бросать на лед любые посторонние предметы, ложиться на лед или иным образом препятствовать движению по ледовым дорожкам других посетителей катка;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засорять территорию ледовых дорожек, бросать мусор независимо от его размера в места, не отведенные для его складирования;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находиться на льду во время чистки ледового покрытия;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кататься на большой скорости. Если во время катания случилась травма, необходимо обратиться к сотрудникам катка, для оказания первой доврачебной помощи или вызова бригады скорой помощи;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во время массового катания выполнять сложные элементы фигурного катания, играть в хоккей и другие игры, создающие помехи комфортному и безопасному отдыху </w:t>
      </w:r>
      <w:proofErr w:type="spellStart"/>
      <w:r>
        <w:rPr>
          <w:rFonts w:cs="Times New Roman"/>
          <w:sz w:val="22"/>
          <w:szCs w:val="22"/>
          <w:lang w:val="ru-RU"/>
        </w:rPr>
        <w:t>други</w:t>
      </w:r>
      <w:proofErr w:type="spellEnd"/>
      <w:proofErr w:type="gramStart"/>
      <w:r>
        <w:rPr>
          <w:rFonts w:cs="Times New Roman"/>
          <w:sz w:val="22"/>
          <w:szCs w:val="22"/>
        </w:rPr>
        <w:t>x</w:t>
      </w:r>
      <w:proofErr w:type="gramEnd"/>
      <w:r>
        <w:rPr>
          <w:rFonts w:cs="Times New Roman"/>
          <w:sz w:val="22"/>
          <w:szCs w:val="22"/>
          <w:lang w:val="ru-RU"/>
        </w:rPr>
        <w:t xml:space="preserve"> посетителей катка;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подвергать лёд механическим воздействиям, деформировать его с применением физической силы коньками и любыми другими предметами и способами, а также бросать на лёд </w:t>
      </w:r>
      <w:r>
        <w:rPr>
          <w:rFonts w:cs="Times New Roman"/>
          <w:sz w:val="22"/>
          <w:szCs w:val="22"/>
          <w:lang w:val="ru-RU"/>
        </w:rPr>
        <w:lastRenderedPageBreak/>
        <w:t>любые предметы, выливать жидкости и сыпать какие-либо вещества, применять взрывчатые и легко воспламеняющиеся вещества (в том числе пиротехнические изделия), находиться на льду в период заливки;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кататься против движения, создавать помехи движению </w:t>
      </w:r>
      <w:proofErr w:type="gramStart"/>
      <w:r>
        <w:rPr>
          <w:rFonts w:cs="Times New Roman"/>
          <w:sz w:val="22"/>
          <w:szCs w:val="22"/>
          <w:lang w:val="ru-RU"/>
        </w:rPr>
        <w:t>катающихся</w:t>
      </w:r>
      <w:proofErr w:type="gramEnd"/>
      <w:r>
        <w:rPr>
          <w:rFonts w:cs="Times New Roman"/>
          <w:sz w:val="22"/>
          <w:szCs w:val="22"/>
          <w:lang w:val="ru-RU"/>
        </w:rPr>
        <w:t xml:space="preserve"> и опасные ситуации.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Дети до 5 лет на массовое катание на ледовом поле не допускаются. 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Дети младше 12 лет допускаются на каток только в защитных </w:t>
      </w:r>
      <w:proofErr w:type="gramStart"/>
      <w:r>
        <w:rPr>
          <w:rFonts w:cs="Times New Roman"/>
          <w:sz w:val="22"/>
          <w:szCs w:val="22"/>
          <w:lang w:val="ru-RU"/>
        </w:rPr>
        <w:t>шлемах</w:t>
      </w:r>
      <w:proofErr w:type="gramEnd"/>
      <w:r>
        <w:rPr>
          <w:rFonts w:cs="Times New Roman"/>
          <w:sz w:val="22"/>
          <w:szCs w:val="22"/>
          <w:lang w:val="ru-RU"/>
        </w:rPr>
        <w:t xml:space="preserve"> и в сопровождении взрослых, которые обязаны ни при каких условиях не оставлять своих детей на катке без присмотра. Родители обязаны перед началом катания объяснить правила поведения своему ребенку и убедиться в том, что ребенок все понял. 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Посетители катка несут личную ответственность за любой ущерб, принесённый по их вине другим посетителям катка. 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По сигналу оповещения посетителям катка необходимо покинуть каток. 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Посетители обязаны в </w:t>
      </w:r>
      <w:proofErr w:type="gramStart"/>
      <w:r>
        <w:rPr>
          <w:rFonts w:cs="Times New Roman"/>
          <w:sz w:val="22"/>
          <w:szCs w:val="22"/>
          <w:lang w:val="ru-RU"/>
        </w:rPr>
        <w:t>целях</w:t>
      </w:r>
      <w:proofErr w:type="gramEnd"/>
      <w:r>
        <w:rPr>
          <w:rFonts w:cs="Times New Roman"/>
          <w:sz w:val="22"/>
          <w:szCs w:val="22"/>
          <w:lang w:val="ru-RU"/>
        </w:rPr>
        <w:t xml:space="preserve"> избегания травм соблюдать все правила безопасности катания и проявлять осторожность во время катания.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Каждый Гость или Посетитель отеля понимает, что фигурное катание – это </w:t>
      </w:r>
      <w:proofErr w:type="spellStart"/>
      <w:r>
        <w:rPr>
          <w:rFonts w:cs="Times New Roman"/>
          <w:sz w:val="22"/>
          <w:szCs w:val="22"/>
          <w:lang w:val="ru-RU"/>
        </w:rPr>
        <w:t>травмоопасный</w:t>
      </w:r>
      <w:proofErr w:type="spellEnd"/>
      <w:r>
        <w:rPr>
          <w:rFonts w:cs="Times New Roman"/>
          <w:sz w:val="22"/>
          <w:szCs w:val="22"/>
          <w:lang w:val="ru-RU"/>
        </w:rPr>
        <w:t xml:space="preserve"> вид спорта, поэтому он сам определяет для себя и своего ребёнка возможность посещения ледового катка исходя из физического самочувствия и состояния здоровья. Исполнитель полностью снимает с себя ответственность в </w:t>
      </w:r>
      <w:proofErr w:type="gramStart"/>
      <w:r>
        <w:rPr>
          <w:rFonts w:cs="Times New Roman"/>
          <w:sz w:val="22"/>
          <w:szCs w:val="22"/>
          <w:lang w:val="ru-RU"/>
        </w:rPr>
        <w:t>случае</w:t>
      </w:r>
      <w:proofErr w:type="gramEnd"/>
      <w:r>
        <w:rPr>
          <w:rFonts w:cs="Times New Roman"/>
          <w:sz w:val="22"/>
          <w:szCs w:val="22"/>
          <w:lang w:val="ru-RU"/>
        </w:rPr>
        <w:t xml:space="preserve"> получения травм в период нахождения на территории ледового комплекса. </w:t>
      </w:r>
    </w:p>
    <w:p w:rsidR="003F5B07" w:rsidRDefault="003F5B07" w:rsidP="003F5B07">
      <w:pPr>
        <w:pStyle w:val="Legal3L2"/>
        <w:numPr>
          <w:ilvl w:val="1"/>
          <w:numId w:val="5"/>
        </w:numPr>
        <w:tabs>
          <w:tab w:val="left" w:pos="450"/>
        </w:tabs>
        <w:spacing w:after="0"/>
        <w:ind w:left="0" w:firstLine="0"/>
        <w:jc w:val="both"/>
        <w:rPr>
          <w:rFonts w:cs="Times New Roman"/>
          <w:sz w:val="22"/>
          <w:szCs w:val="22"/>
          <w:u w:val="single"/>
          <w:lang w:val="ru-RU"/>
        </w:rPr>
      </w:pPr>
      <w:r>
        <w:rPr>
          <w:rFonts w:cs="Times New Roman"/>
          <w:sz w:val="22"/>
          <w:szCs w:val="22"/>
          <w:u w:val="single"/>
          <w:lang w:val="ru-RU"/>
        </w:rPr>
        <w:t>Правила поведения на территории зоопарка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На территории зоопарка запрещено: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бросать в вольеры к животным различные предметы;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ставить детей на барьеры и ограждения;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перелезать через ограждения; 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прислоняться к сеткам, стёклам и решёткам вольеров и террариумов с животными, а также стучать по ним различными предметами и руками; 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открывать замки, запоры, стеклянные двери, крышки аквариумов, террариумов и вольеров;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шуметь, включать радио и магнитофоны, принесённые с собой;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использовать при фотографировании животных фотовспышку; 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приводить с собой домашних питомцев;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посещать зоопарк детям дошкольного и младшего школьного возраста без сопровождения взрослых;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ходить по газонам и отдыхать на них;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протягивать через решётки и сетки руки и ноги;</w:t>
      </w:r>
    </w:p>
    <w:p w:rsidR="003F5B07" w:rsidRDefault="003F5B07" w:rsidP="003F5B07">
      <w:pPr>
        <w:pStyle w:val="Legal3L3"/>
        <w:numPr>
          <w:ilvl w:val="0"/>
          <w:numId w:val="6"/>
        </w:numPr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proofErr w:type="gramStart"/>
      <w:r>
        <w:rPr>
          <w:rFonts w:cs="Times New Roman"/>
          <w:sz w:val="22"/>
          <w:szCs w:val="22"/>
        </w:rPr>
        <w:t>e</w:t>
      </w:r>
      <w:proofErr w:type="spellStart"/>
      <w:r>
        <w:rPr>
          <w:rFonts w:cs="Times New Roman"/>
          <w:sz w:val="22"/>
          <w:szCs w:val="22"/>
          <w:lang w:val="ru-RU"/>
        </w:rPr>
        <w:t>здить</w:t>
      </w:r>
      <w:proofErr w:type="spellEnd"/>
      <w:proofErr w:type="gramEnd"/>
      <w:r>
        <w:rPr>
          <w:rFonts w:cs="Times New Roman"/>
          <w:sz w:val="22"/>
          <w:szCs w:val="22"/>
          <w:lang w:val="ru-RU"/>
        </w:rPr>
        <w:t xml:space="preserve"> на велосипедах, самокатах, роликовых коньках, скейтбордах.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 посещении зоопарка запрещено оставлять детей без присмотра. Маленьких детей необходимо держать за руку, в детской коляске или на руках. В случаях возникновения каких-либо нештатных ситуаций посетителям необходимо обращаться к работникам Отеля.</w:t>
      </w:r>
    </w:p>
    <w:p w:rsidR="003F5B07" w:rsidRDefault="003F5B07" w:rsidP="003F5B07">
      <w:pPr>
        <w:pStyle w:val="Legal3L3"/>
        <w:numPr>
          <w:ilvl w:val="2"/>
          <w:numId w:val="5"/>
        </w:numPr>
        <w:tabs>
          <w:tab w:val="left" w:pos="1170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На территории зоопарка необходимо соблюдать чистоту, пользоваться урнами. </w:t>
      </w:r>
    </w:p>
    <w:p w:rsidR="003F5B07" w:rsidRDefault="003F5B07" w:rsidP="003F5B07">
      <w:pPr>
        <w:pStyle w:val="Legal3L2"/>
        <w:numPr>
          <w:ilvl w:val="1"/>
          <w:numId w:val="5"/>
        </w:numPr>
        <w:tabs>
          <w:tab w:val="left" w:pos="450"/>
        </w:tabs>
        <w:spacing w:after="0"/>
        <w:ind w:left="0" w:firstLine="0"/>
        <w:jc w:val="both"/>
        <w:rPr>
          <w:rFonts w:cs="Times New Roman"/>
          <w:sz w:val="22"/>
          <w:szCs w:val="22"/>
          <w:u w:val="single"/>
          <w:lang w:val="ru-RU"/>
        </w:rPr>
      </w:pPr>
      <w:r>
        <w:rPr>
          <w:rFonts w:cs="Times New Roman"/>
          <w:sz w:val="22"/>
          <w:szCs w:val="22"/>
          <w:u w:val="single"/>
          <w:lang w:val="ru-RU"/>
        </w:rPr>
        <w:t>Пользование дополнительными услугами</w:t>
      </w:r>
    </w:p>
    <w:p w:rsidR="003F5B07" w:rsidRDefault="003F5B07" w:rsidP="003F5B07">
      <w:pPr>
        <w:pStyle w:val="Legal3L2"/>
        <w:tabs>
          <w:tab w:val="clear" w:pos="420"/>
          <w:tab w:val="left" w:pos="708"/>
        </w:tabs>
        <w:spacing w:after="0"/>
        <w:ind w:left="0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Гости и Посетители отеля имеют право пользоваться дополнительными услугами Отеля при условии соблюдения специальных правил техники безопасности, предусмотренных для каждого вида услуг, а также (если применимо) дополнительной оплаты таких услуг. Гости и Посетители отеля полностью принимают на себя риски, связанные с такими дополнительными услугами, и в максимальной степени, допускаемой применимым законодательством, освобождают Отель от ответственности в связи с предоставлением таких дополнительных услуг.</w:t>
      </w:r>
    </w:p>
    <w:p w:rsidR="003F5B07" w:rsidRDefault="003F5B07" w:rsidP="003F5B07">
      <w:pPr>
        <w:tabs>
          <w:tab w:val="left" w:pos="-4140"/>
          <w:tab w:val="num" w:pos="0"/>
          <w:tab w:val="left" w:pos="426"/>
        </w:tabs>
        <w:ind w:right="11"/>
        <w:jc w:val="both"/>
        <w:rPr>
          <w:rFonts w:ascii="Times New Roman" w:hAnsi="Times New Roman"/>
          <w:b/>
        </w:rPr>
      </w:pPr>
    </w:p>
    <w:p w:rsidR="003F5B07" w:rsidRDefault="003F5B07" w:rsidP="003F5B07">
      <w:pPr>
        <w:pStyle w:val="a4"/>
        <w:numPr>
          <w:ilvl w:val="0"/>
          <w:numId w:val="4"/>
        </w:numPr>
        <w:tabs>
          <w:tab w:val="left" w:pos="-4140"/>
          <w:tab w:val="left" w:pos="426"/>
        </w:tabs>
        <w:spacing w:after="0" w:line="240" w:lineRule="auto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ГОСТЯ И ПРАВА ОТЕЛЯ.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Администрация отеля имеет право отказать гостю в </w:t>
      </w:r>
      <w:proofErr w:type="gramStart"/>
      <w:r>
        <w:rPr>
          <w:rFonts w:ascii="Times New Roman" w:hAnsi="Times New Roman"/>
        </w:rPr>
        <w:t>предоставлении</w:t>
      </w:r>
      <w:proofErr w:type="gramEnd"/>
      <w:r>
        <w:rPr>
          <w:rFonts w:ascii="Times New Roman" w:hAnsi="Times New Roman"/>
        </w:rPr>
        <w:t xml:space="preserve"> каких-либо услуг, обозначенных в прейскуранте, по медицинским показаниям и в случае проявления со стороны гостя в отношении персонала и других отдыхающих агрессии или действий угрожающих безопасности здоровья или имущества других лиц. 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 случае грубого нарушения правил поведения или техники безопасности со стороны гостя, администрация имеет право отказать гостю в дальнейшем пребывании </w:t>
      </w:r>
      <w:r>
        <w:rPr>
          <w:rFonts w:ascii="Times New Roman" w:hAnsi="Times New Roman"/>
          <w:color w:val="000000"/>
        </w:rPr>
        <w:t>на территории отеля</w:t>
      </w:r>
      <w:r>
        <w:rPr>
          <w:rFonts w:ascii="Times New Roman" w:hAnsi="Times New Roman"/>
        </w:rPr>
        <w:t xml:space="preserve">   с </w:t>
      </w:r>
      <w:r>
        <w:rPr>
          <w:rFonts w:ascii="Times New Roman" w:hAnsi="Times New Roman"/>
        </w:rPr>
        <w:lastRenderedPageBreak/>
        <w:t xml:space="preserve">обязательным составлением акта по данному нарушению и приглашением при необходимости сотрудников компетентных органов. 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>В случае прекращения отдыха гостя в соответствии с пунктами 6.1 и 6.2, гостю, в отношении которого была применена мера по прекращению отдыха, возврат денег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за оплаченные,</w:t>
      </w:r>
      <w:r>
        <w:rPr>
          <w:rFonts w:ascii="Times New Roman" w:hAnsi="Times New Roman"/>
          <w:color w:val="000000"/>
        </w:rPr>
        <w:t xml:space="preserve"> но нереализованные  услуги по проживанию осуществляется в соответствии с законодательством РФ. 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 xml:space="preserve">В случае не желания гостя отеля оставить на ответственное хранение документ, удостоверяющий его личность  у администратора службы приема и размещения, администрация отеля предлагает внести </w:t>
      </w:r>
      <w:r>
        <w:rPr>
          <w:rFonts w:ascii="Times New Roman" w:hAnsi="Times New Roman"/>
          <w:color w:val="FF6600"/>
        </w:rPr>
        <w:t xml:space="preserve"> </w:t>
      </w:r>
      <w:r>
        <w:rPr>
          <w:rFonts w:ascii="Times New Roman" w:hAnsi="Times New Roman"/>
        </w:rPr>
        <w:t>предоплату за пользование услугами отеля в размере</w:t>
      </w:r>
      <w:r>
        <w:rPr>
          <w:rFonts w:ascii="Times New Roman" w:hAnsi="Times New Roman"/>
          <w:color w:val="FF6600"/>
        </w:rPr>
        <w:t xml:space="preserve"> </w:t>
      </w:r>
      <w:r>
        <w:rPr>
          <w:rFonts w:ascii="Times New Roman" w:hAnsi="Times New Roman"/>
          <w:color w:val="000000"/>
        </w:rPr>
        <w:t>20 000 (Двадцать тысяч) рублей, либо установить иной размер «</w:t>
      </w:r>
      <w:proofErr w:type="spellStart"/>
      <w:proofErr w:type="gramStart"/>
      <w:r>
        <w:rPr>
          <w:rFonts w:ascii="Times New Roman" w:hAnsi="Times New Roman"/>
          <w:color w:val="000000"/>
        </w:rPr>
        <w:t>кредит-лимита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» при накоплении которого Гость обязан оплатить оказанные услуги. При выселении </w:t>
      </w:r>
      <w:r>
        <w:rPr>
          <w:rFonts w:ascii="Times New Roman" w:hAnsi="Times New Roman"/>
        </w:rPr>
        <w:t>гостя, ему возвращается оставшаяся после вычетов за пользование услугами отеля сумма.</w:t>
      </w:r>
    </w:p>
    <w:p w:rsidR="003F5B07" w:rsidRDefault="003F5B07" w:rsidP="003F5B07">
      <w:pPr>
        <w:pStyle w:val="a4"/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 xml:space="preserve">Отель не несет ответственности за здоровье гостя в случае употребления им напитков и продуктов, приобретенных за территорией отеля. 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>В отеле введена система "кредит-лимит". При накоплении  счета в размере 20000 рублей (двадцать тысяч рублей) гостю необходимо оплатить данный промежуточный счет.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 xml:space="preserve">Отдых на территории отеля с домашними животными </w:t>
      </w:r>
      <w:proofErr w:type="gramStart"/>
      <w:r>
        <w:rPr>
          <w:rFonts w:ascii="Times New Roman" w:hAnsi="Times New Roman"/>
        </w:rPr>
        <w:t>запрещен</w:t>
      </w:r>
      <w:proofErr w:type="gramEnd"/>
      <w:r>
        <w:rPr>
          <w:rFonts w:ascii="Times New Roman" w:hAnsi="Times New Roman"/>
        </w:rPr>
        <w:t>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>Администрация отеля не несет ответственность за сохранность несданных на хранение в сейф или сейфовые ячейки документов, денег, иных валютных ценностей и других драгоценных вещей.</w:t>
      </w:r>
    </w:p>
    <w:p w:rsidR="003F5B07" w:rsidRDefault="003F5B07" w:rsidP="003F5B07">
      <w:pPr>
        <w:tabs>
          <w:tab w:val="left" w:pos="-4140"/>
          <w:tab w:val="left" w:pos="426"/>
        </w:tabs>
        <w:ind w:left="360" w:right="12"/>
        <w:jc w:val="both"/>
        <w:rPr>
          <w:rFonts w:ascii="Times New Roman" w:hAnsi="Times New Roman"/>
          <w:i/>
          <w:color w:val="000000"/>
        </w:rPr>
      </w:pPr>
    </w:p>
    <w:p w:rsidR="003F5B07" w:rsidRDefault="003F5B07" w:rsidP="003F5B07">
      <w:pPr>
        <w:pStyle w:val="ConsNormal"/>
        <w:widowControl/>
        <w:numPr>
          <w:ilvl w:val="0"/>
          <w:numId w:val="4"/>
        </w:numPr>
        <w:tabs>
          <w:tab w:val="left" w:pos="-4140"/>
          <w:tab w:val="left" w:pos="426"/>
        </w:tabs>
        <w:adjustRightInd w:val="0"/>
        <w:ind w:right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РЕКЛАМАЦИИ И ПОРЯДОК РАЗРЕШЕНИЯ СПОРОВ.</w:t>
      </w:r>
    </w:p>
    <w:p w:rsidR="003F5B07" w:rsidRDefault="003F5B07" w:rsidP="003F5B07">
      <w:pPr>
        <w:pStyle w:val="ConsNormal"/>
        <w:widowControl/>
        <w:numPr>
          <w:ilvl w:val="1"/>
          <w:numId w:val="4"/>
        </w:numPr>
        <w:tabs>
          <w:tab w:val="left" w:pos="-4140"/>
          <w:tab w:val="left" w:pos="426"/>
        </w:tabs>
        <w:adjustRightInd w:val="0"/>
        <w:ind w:right="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возникновения каких-либо спорных вопросов относительно качества обслуживания, гость отеля должен стремиться к тому, чтобы решить их с администратором отеля путем обращения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ресепшн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Если проблема не может быть решена на месте, то гостю отеля необходимо изложить свои пожелания в письменной форме и, зарегистрировать их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ресепшн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Невыполнение этого условия может служить основанием для полного или частичного отказа в </w:t>
      </w:r>
      <w:proofErr w:type="gramStart"/>
      <w:r>
        <w:rPr>
          <w:rFonts w:ascii="Times New Roman" w:hAnsi="Times New Roman" w:cs="Times New Roman"/>
          <w:sz w:val="22"/>
          <w:szCs w:val="22"/>
        </w:rPr>
        <w:t>удовлетворении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претензий.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>В случае невозможности устранения выявленных недостатков на месте составляется акт в 2-х экз. с указанием замечаний, подписанный гостем отеля и уполномоченным лицом со стороны  отеля.</w:t>
      </w:r>
    </w:p>
    <w:p w:rsidR="003F5B07" w:rsidRDefault="003F5B07" w:rsidP="003F5B07">
      <w:pPr>
        <w:numPr>
          <w:ilvl w:val="1"/>
          <w:numId w:val="4"/>
        </w:numPr>
        <w:tabs>
          <w:tab w:val="left" w:pos="-4140"/>
          <w:tab w:val="left" w:pos="426"/>
        </w:tabs>
        <w:spacing w:after="0" w:line="240" w:lineRule="auto"/>
        <w:ind w:right="1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>Если Администрации отеля не удалось устранить обнаруженные недостатки на месте, гость отеля имеет право, при наличии акта выявленных нарушений, в течение 20 дней после истечения срока путевки,  предъявить претензию. При отсутствии соответствующего Акта, упомянутого в п. 7.2, рекламация не может быть принята к рассмотрению, а требования потребителя услуги считаются необоснованными.</w:t>
      </w:r>
    </w:p>
    <w:p w:rsidR="003F5B07" w:rsidRDefault="003F5B07" w:rsidP="003F5B07">
      <w:pPr>
        <w:tabs>
          <w:tab w:val="left" w:pos="-4140"/>
          <w:tab w:val="left" w:pos="426"/>
        </w:tabs>
        <w:spacing w:after="0" w:line="240" w:lineRule="auto"/>
        <w:ind w:left="360" w:right="12"/>
        <w:jc w:val="both"/>
        <w:rPr>
          <w:rFonts w:ascii="Times New Roman" w:hAnsi="Times New Roman"/>
        </w:rPr>
      </w:pPr>
    </w:p>
    <w:p w:rsidR="003F5B07" w:rsidRDefault="003F5B07" w:rsidP="003F5B07">
      <w:pPr>
        <w:tabs>
          <w:tab w:val="left" w:pos="-4140"/>
          <w:tab w:val="left" w:pos="426"/>
        </w:tabs>
        <w:spacing w:after="0" w:line="240" w:lineRule="auto"/>
        <w:ind w:left="360" w:right="12"/>
        <w:jc w:val="both"/>
        <w:rPr>
          <w:rFonts w:ascii="Times New Roman" w:hAnsi="Times New Roman"/>
        </w:rPr>
      </w:pPr>
    </w:p>
    <w:p w:rsidR="003F5B07" w:rsidRDefault="003F5B07" w:rsidP="003F5B07">
      <w:pPr>
        <w:widowControl w:val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4598035</wp:posOffset>
            </wp:positionV>
            <wp:extent cx="733425" cy="593090"/>
            <wp:effectExtent l="0" t="0" r="0" b="0"/>
            <wp:wrapNone/>
            <wp:docPr id="2" name="Рисунок 0" descr="подпись-ви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-ви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4598035</wp:posOffset>
            </wp:positionV>
            <wp:extent cx="733425" cy="593090"/>
            <wp:effectExtent l="0" t="0" r="0" b="0"/>
            <wp:wrapNone/>
            <wp:docPr id="3" name="Рисунок 3" descr="подпись-ви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-ви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B70" w:rsidRDefault="003F3B70"/>
    <w:sectPr w:rsidR="003F3B70" w:rsidSect="003F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113C5F34"/>
    <w:multiLevelType w:val="multilevel"/>
    <w:tmpl w:val="E4C88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2">
    <w:nsid w:val="249C1B43"/>
    <w:multiLevelType w:val="multilevel"/>
    <w:tmpl w:val="22F20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3">
    <w:nsid w:val="31D27D2B"/>
    <w:multiLevelType w:val="multilevel"/>
    <w:tmpl w:val="3D1CA8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BFF2052"/>
    <w:multiLevelType w:val="hybridMultilevel"/>
    <w:tmpl w:val="53E4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81C04"/>
    <w:multiLevelType w:val="multilevel"/>
    <w:tmpl w:val="5DB41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B07"/>
    <w:rsid w:val="00042631"/>
    <w:rsid w:val="00077DB6"/>
    <w:rsid w:val="000A04F7"/>
    <w:rsid w:val="000A39DC"/>
    <w:rsid w:val="000C251A"/>
    <w:rsid w:val="0012763A"/>
    <w:rsid w:val="001364D6"/>
    <w:rsid w:val="00166312"/>
    <w:rsid w:val="0021310B"/>
    <w:rsid w:val="0022149B"/>
    <w:rsid w:val="002901EF"/>
    <w:rsid w:val="003F3B70"/>
    <w:rsid w:val="003F5B07"/>
    <w:rsid w:val="004567BE"/>
    <w:rsid w:val="00483464"/>
    <w:rsid w:val="00537276"/>
    <w:rsid w:val="005A0D31"/>
    <w:rsid w:val="005B1339"/>
    <w:rsid w:val="005C5781"/>
    <w:rsid w:val="005C60E5"/>
    <w:rsid w:val="005F50EA"/>
    <w:rsid w:val="006075B9"/>
    <w:rsid w:val="0067083F"/>
    <w:rsid w:val="00670DE9"/>
    <w:rsid w:val="00736AD5"/>
    <w:rsid w:val="007F76F5"/>
    <w:rsid w:val="00857C80"/>
    <w:rsid w:val="0088692A"/>
    <w:rsid w:val="008D0F34"/>
    <w:rsid w:val="00926641"/>
    <w:rsid w:val="00941EB6"/>
    <w:rsid w:val="00950004"/>
    <w:rsid w:val="009678B5"/>
    <w:rsid w:val="009D1936"/>
    <w:rsid w:val="009E483D"/>
    <w:rsid w:val="00A43FA8"/>
    <w:rsid w:val="00A4675A"/>
    <w:rsid w:val="00A6643E"/>
    <w:rsid w:val="00AF6BA7"/>
    <w:rsid w:val="00B0123B"/>
    <w:rsid w:val="00B25E92"/>
    <w:rsid w:val="00C76D21"/>
    <w:rsid w:val="00CB0562"/>
    <w:rsid w:val="00D95A59"/>
    <w:rsid w:val="00DD2C09"/>
    <w:rsid w:val="00DF486A"/>
    <w:rsid w:val="00E43BF8"/>
    <w:rsid w:val="00E73061"/>
    <w:rsid w:val="00E76E5B"/>
    <w:rsid w:val="00ED18C2"/>
    <w:rsid w:val="00F2234E"/>
    <w:rsid w:val="00F5695E"/>
    <w:rsid w:val="00F56BD6"/>
    <w:rsid w:val="00FD1053"/>
    <w:rsid w:val="00F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07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B07"/>
    <w:pPr>
      <w:keepNext/>
      <w:spacing w:after="0" w:line="240" w:lineRule="auto"/>
      <w:outlineLvl w:val="4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F5B0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F5B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F5B07"/>
    <w:pPr>
      <w:ind w:left="720"/>
      <w:contextualSpacing/>
    </w:pPr>
    <w:rPr>
      <w:rFonts w:eastAsia="Calibri"/>
      <w:lang w:eastAsia="en-US"/>
    </w:rPr>
  </w:style>
  <w:style w:type="paragraph" w:customStyle="1" w:styleId="ConsNormal">
    <w:name w:val="ConsNormal"/>
    <w:rsid w:val="003F5B0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gal3L2">
    <w:name w:val="Legal3_L2"/>
    <w:basedOn w:val="a"/>
    <w:rsid w:val="003F5B07"/>
    <w:pPr>
      <w:tabs>
        <w:tab w:val="num" w:pos="420"/>
      </w:tabs>
      <w:suppressAutoHyphens/>
      <w:spacing w:after="120" w:line="240" w:lineRule="auto"/>
      <w:ind w:left="420" w:hanging="420"/>
      <w:outlineLvl w:val="1"/>
    </w:pPr>
    <w:rPr>
      <w:rFonts w:ascii="Times New Roman" w:hAnsi="Times New Roman" w:cs="Arial Unicode MS"/>
      <w:kern w:val="2"/>
      <w:sz w:val="24"/>
      <w:szCs w:val="20"/>
      <w:lang w:val="en-US" w:eastAsia="hi-IN" w:bidi="hi-IN"/>
    </w:rPr>
  </w:style>
  <w:style w:type="paragraph" w:customStyle="1" w:styleId="Legal3L3">
    <w:name w:val="Legal3_L3"/>
    <w:basedOn w:val="Legal3L2"/>
    <w:rsid w:val="003F5B07"/>
    <w:pPr>
      <w:tabs>
        <w:tab w:val="clear" w:pos="420"/>
        <w:tab w:val="num" w:pos="720"/>
      </w:tabs>
      <w:spacing w:after="240"/>
      <w:ind w:left="720" w:hanging="720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2020-08-08T11:44:00Z</dcterms:created>
  <dcterms:modified xsi:type="dcterms:W3CDTF">2020-08-08T11:46:00Z</dcterms:modified>
</cp:coreProperties>
</file>